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02F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Приложение №1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к решению районного Совета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D14D1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4A77A3">
        <w:rPr>
          <w:rFonts w:ascii="Times New Roman" w:hAnsi="Times New Roman" w:cs="Times New Roman"/>
          <w:sz w:val="28"/>
          <w:szCs w:val="28"/>
        </w:rPr>
        <w:t xml:space="preserve">ародных депутатов от </w:t>
      </w:r>
      <w:r w:rsidR="009D14D1">
        <w:rPr>
          <w:rFonts w:ascii="Times New Roman" w:hAnsi="Times New Roman" w:cs="Times New Roman"/>
          <w:sz w:val="28"/>
          <w:szCs w:val="28"/>
        </w:rPr>
        <w:t xml:space="preserve">30.03. </w:t>
      </w:r>
      <w:r w:rsidR="004A77A3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3E57DD">
        <w:rPr>
          <w:rFonts w:ascii="Times New Roman" w:hAnsi="Times New Roman" w:cs="Times New Roman"/>
          <w:sz w:val="28"/>
          <w:szCs w:val="28"/>
        </w:rPr>
        <w:t xml:space="preserve"> 238</w:t>
      </w:r>
      <w:bookmarkStart w:id="0" w:name="_GoBack"/>
      <w:bookmarkEnd w:id="0"/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A77A3" w:rsidRDefault="004A77A3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>Порядок</w:t>
      </w: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>предоставления  иных межбюджетных трансфертов бюджетам поселений из бюджета муниципального образования "</w:t>
      </w:r>
      <w:proofErr w:type="spellStart"/>
      <w:r w:rsidRPr="003F12F7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3F12F7">
        <w:rPr>
          <w:rFonts w:ascii="Times New Roman" w:hAnsi="Times New Roman" w:cs="Times New Roman"/>
          <w:sz w:val="28"/>
          <w:szCs w:val="28"/>
        </w:rPr>
        <w:t xml:space="preserve"> район"</w:t>
      </w: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>на осуществление части полномочий, предусмотренных соглашениями о передаче полномочий на организацию в границах поселений тепло-, водоснабжения населения, водоотведения</w:t>
      </w:r>
      <w:r w:rsidRPr="003F12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081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7323BF" w:rsidRPr="007323BF">
        <w:rPr>
          <w:rFonts w:ascii="Times New Roman" w:hAnsi="Times New Roman" w:cs="Times New Roman"/>
          <w:sz w:val="28"/>
          <w:szCs w:val="28"/>
        </w:rPr>
        <w:t xml:space="preserve"> </w:t>
      </w:r>
      <w:r w:rsidR="007323BF">
        <w:rPr>
          <w:rFonts w:ascii="Times New Roman" w:hAnsi="Times New Roman" w:cs="Times New Roman"/>
          <w:sz w:val="28"/>
          <w:szCs w:val="28"/>
        </w:rPr>
        <w:t xml:space="preserve">(за исключением полномочий по </w:t>
      </w:r>
      <w:r w:rsidR="007323BF" w:rsidRPr="00462CC7">
        <w:rPr>
          <w:rFonts w:ascii="Times New Roman" w:hAnsi="Times New Roman" w:cs="Times New Roman"/>
          <w:sz w:val="28"/>
          <w:szCs w:val="28"/>
        </w:rPr>
        <w:t>строит</w:t>
      </w:r>
      <w:r w:rsidR="007323BF">
        <w:rPr>
          <w:rFonts w:ascii="Times New Roman" w:hAnsi="Times New Roman" w:cs="Times New Roman"/>
          <w:sz w:val="28"/>
          <w:szCs w:val="28"/>
        </w:rPr>
        <w:t>ельству водозаборных сооружений)</w:t>
      </w:r>
    </w:p>
    <w:p w:rsidR="000329A8" w:rsidRPr="003F12F7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3DC">
        <w:rPr>
          <w:rFonts w:ascii="Times New Roman" w:hAnsi="Times New Roman" w:cs="Times New Roman"/>
          <w:b/>
          <w:sz w:val="28"/>
          <w:szCs w:val="28"/>
        </w:rPr>
        <w:t>1.  Общие положения</w:t>
      </w:r>
    </w:p>
    <w:p w:rsidR="000329A8" w:rsidRPr="009A43DC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9A43DC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общие условия предоставления иных межбюджетных трансфертов бюджетам поселений,  расположенных в границах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района (далее –  бюджеты  поселений) из бюджета муниципального образования "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район" (далее – бюджет района)  на осуществление части полномочий, предусмотренных соглашениями о передаче полномочий на организацию в границах поселений тепло-водоснабжения населения,  водоотведения </w:t>
      </w:r>
      <w:r w:rsidR="00BD081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EB08D8">
        <w:rPr>
          <w:rFonts w:ascii="Times New Roman" w:hAnsi="Times New Roman" w:cs="Times New Roman"/>
          <w:sz w:val="28"/>
          <w:szCs w:val="28"/>
        </w:rPr>
        <w:t xml:space="preserve"> </w:t>
      </w:r>
      <w:r w:rsidRPr="009A43DC">
        <w:rPr>
          <w:rFonts w:ascii="Times New Roman" w:hAnsi="Times New Roman" w:cs="Times New Roman"/>
          <w:sz w:val="28"/>
          <w:szCs w:val="28"/>
        </w:rPr>
        <w:t xml:space="preserve">(далее - Порядок), согласно решению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</w:t>
      </w:r>
      <w:r w:rsidR="00F3502F">
        <w:rPr>
          <w:rFonts w:ascii="Times New Roman" w:hAnsi="Times New Roman" w:cs="Times New Roman"/>
          <w:sz w:val="28"/>
          <w:szCs w:val="28"/>
        </w:rPr>
        <w:t xml:space="preserve">айонного Совета от     года  № </w:t>
      </w:r>
      <w:r w:rsidRPr="009A43DC">
        <w:rPr>
          <w:rFonts w:ascii="Times New Roman" w:hAnsi="Times New Roman" w:cs="Times New Roman"/>
          <w:sz w:val="28"/>
          <w:szCs w:val="28"/>
        </w:rPr>
        <w:t xml:space="preserve">  «О передаче части полномочий муниципального</w:t>
      </w:r>
      <w:proofErr w:type="gramEnd"/>
      <w:r w:rsidRPr="009A43DC"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район» сельским поселениям».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A43DC">
        <w:rPr>
          <w:rFonts w:ascii="Times New Roman" w:hAnsi="Times New Roman" w:cs="Times New Roman"/>
          <w:sz w:val="28"/>
          <w:szCs w:val="28"/>
        </w:rPr>
        <w:t>«О межбюджетных отношениях в Брянской области».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1.3. Межбюджетные трансферты из бюджета района в  бюджеты поселений  предоставляются в форме иных межбюджетных трансфертов.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  1.4. </w:t>
      </w:r>
      <w:r w:rsidRPr="00462CC7">
        <w:rPr>
          <w:rFonts w:ascii="Times New Roman" w:hAnsi="Times New Roman" w:cs="Times New Roman"/>
          <w:sz w:val="28"/>
          <w:szCs w:val="28"/>
        </w:rPr>
        <w:t xml:space="preserve">Целью предоставления иных межбюджетных трансфертов на осуществление полномочий по организации в границах поселений </w:t>
      </w:r>
      <w:proofErr w:type="gramStart"/>
      <w:r w:rsidRPr="00462CC7">
        <w:rPr>
          <w:rFonts w:ascii="Times New Roman" w:hAnsi="Times New Roman" w:cs="Times New Roman"/>
          <w:sz w:val="28"/>
          <w:szCs w:val="28"/>
        </w:rPr>
        <w:t>тепло-водоснабжения</w:t>
      </w:r>
      <w:proofErr w:type="gramEnd"/>
      <w:r w:rsidRPr="00462CC7">
        <w:rPr>
          <w:rFonts w:ascii="Times New Roman" w:hAnsi="Times New Roman" w:cs="Times New Roman"/>
          <w:sz w:val="28"/>
          <w:szCs w:val="28"/>
        </w:rPr>
        <w:t xml:space="preserve"> населения,</w:t>
      </w:r>
      <w:r w:rsidR="004302CE">
        <w:rPr>
          <w:rFonts w:ascii="Times New Roman" w:hAnsi="Times New Roman" w:cs="Times New Roman"/>
          <w:sz w:val="28"/>
          <w:szCs w:val="28"/>
        </w:rPr>
        <w:t xml:space="preserve">  водоотведения </w:t>
      </w:r>
      <w:r w:rsidRPr="00462CC7">
        <w:rPr>
          <w:rFonts w:ascii="Times New Roman" w:hAnsi="Times New Roman" w:cs="Times New Roman"/>
          <w:sz w:val="28"/>
          <w:szCs w:val="28"/>
        </w:rPr>
        <w:t xml:space="preserve"> населения, водоотведения  является   бесперебойное функционирование объектов теплоснабжения, водоснабжения и водоотведения, находящихся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>, и   предупреждение</w:t>
      </w:r>
      <w:r w:rsidRPr="00462CC7">
        <w:rPr>
          <w:rFonts w:ascii="Times New Roman" w:hAnsi="Times New Roman" w:cs="Times New Roman"/>
          <w:sz w:val="28"/>
          <w:szCs w:val="28"/>
        </w:rPr>
        <w:t xml:space="preserve"> ситуаций прекращения или ограничения подачи газа и электрической энергии таким объектам теплоснабжения, водоснабжения и водоотведения, </w:t>
      </w:r>
      <w:r w:rsidR="00005170">
        <w:rPr>
          <w:rFonts w:ascii="Times New Roman" w:hAnsi="Times New Roman" w:cs="Times New Roman"/>
          <w:sz w:val="28"/>
          <w:szCs w:val="28"/>
        </w:rPr>
        <w:t xml:space="preserve">за исключением полномочий по </w:t>
      </w:r>
      <w:r w:rsidRPr="00462CC7">
        <w:rPr>
          <w:rFonts w:ascii="Times New Roman" w:hAnsi="Times New Roman" w:cs="Times New Roman"/>
          <w:sz w:val="28"/>
          <w:szCs w:val="28"/>
        </w:rPr>
        <w:t>строит</w:t>
      </w:r>
      <w:r w:rsidR="00005170">
        <w:rPr>
          <w:rFonts w:ascii="Times New Roman" w:hAnsi="Times New Roman" w:cs="Times New Roman"/>
          <w:sz w:val="28"/>
          <w:szCs w:val="28"/>
        </w:rPr>
        <w:t>ельству</w:t>
      </w:r>
      <w:r>
        <w:rPr>
          <w:rFonts w:ascii="Times New Roman" w:hAnsi="Times New Roman" w:cs="Times New Roman"/>
          <w:sz w:val="28"/>
          <w:szCs w:val="28"/>
        </w:rPr>
        <w:t xml:space="preserve"> водозаборных сооружений</w:t>
      </w:r>
      <w:r w:rsidRPr="00462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межбюджетные трансферты нос</w:t>
      </w:r>
      <w:r w:rsidR="006D056F">
        <w:rPr>
          <w:rFonts w:ascii="Times New Roman" w:hAnsi="Times New Roman" w:cs="Times New Roman"/>
          <w:sz w:val="28"/>
          <w:szCs w:val="28"/>
        </w:rPr>
        <w:t>ят целевой характер, и направляю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ремонт объектов теплоснабжения, водоснабжения и водоотведения, в том числе приобретение глубинных насосов, фекальных насосов, газовых котлов, расходных материалов и запасных частей к ним, приобретения специализированного оборудования для котельных (газовых счетчиков, насосов, приборов сигнализации и др.), проведение работ по подготовке объектов теплоснабжения к началу отопительного сезона, а так же проведение аварийно-восстановительных работ;</w:t>
      </w:r>
      <w:proofErr w:type="gramEnd"/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-на оплату задолженности за газо-энергетические ресурсы на основании судебных решений о взыскании задолженности за потреблен</w:t>
      </w:r>
      <w:r w:rsidR="00005170">
        <w:rPr>
          <w:rFonts w:ascii="Times New Roman" w:hAnsi="Times New Roman" w:cs="Times New Roman"/>
          <w:sz w:val="28"/>
          <w:szCs w:val="28"/>
        </w:rPr>
        <w:t>ный газ и электрическую энергию</w:t>
      </w:r>
      <w:r w:rsidR="000D5FC8">
        <w:rPr>
          <w:rFonts w:ascii="Times New Roman" w:hAnsi="Times New Roman" w:cs="Times New Roman"/>
          <w:sz w:val="28"/>
          <w:szCs w:val="28"/>
        </w:rPr>
        <w:t>, включая пени и госпошлину</w:t>
      </w:r>
      <w:r w:rsidR="00005170">
        <w:rPr>
          <w:rFonts w:ascii="Times New Roman" w:hAnsi="Times New Roman" w:cs="Times New Roman"/>
          <w:sz w:val="28"/>
          <w:szCs w:val="28"/>
        </w:rPr>
        <w:t>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9A43DC">
        <w:rPr>
          <w:rFonts w:ascii="Times New Roman" w:hAnsi="Times New Roman" w:cs="Times New Roman"/>
          <w:sz w:val="28"/>
          <w:szCs w:val="28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 районного Совета  и доводятся до поселений </w:t>
      </w:r>
      <w:proofErr w:type="spellStart"/>
      <w:r w:rsidRPr="009A43DC">
        <w:rPr>
          <w:rFonts w:ascii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9A43D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1.6.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и исполняются по подразделу 0502. 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1.7. Межбюджетные трансферты зачисляются в бюджеты поселений  по коду бюджетной классификации доходов 00020204014100000151  </w:t>
      </w:r>
      <w:r w:rsidRPr="009A43D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A43DC">
        <w:rPr>
          <w:rFonts w:ascii="Times New Roman" w:hAnsi="Times New Roman" w:cs="Times New Roman"/>
          <w:sz w:val="28"/>
          <w:szCs w:val="28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43DC">
        <w:rPr>
          <w:rFonts w:ascii="Times New Roman" w:eastAsia="Calibri" w:hAnsi="Times New Roman" w:cs="Times New Roman"/>
          <w:b/>
          <w:sz w:val="28"/>
          <w:szCs w:val="28"/>
        </w:rPr>
        <w:t xml:space="preserve">2.  Условия </w:t>
      </w:r>
      <w:r w:rsidR="004A77A3" w:rsidRPr="009D14D1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4A77A3" w:rsidRPr="00FA4AEE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 xml:space="preserve"> </w:t>
      </w:r>
      <w:r w:rsidR="004A77A3" w:rsidRPr="009D14D1">
        <w:rPr>
          <w:rFonts w:ascii="Times New Roman" w:eastAsia="Calibri" w:hAnsi="Times New Roman" w:cs="Times New Roman"/>
          <w:b/>
          <w:sz w:val="28"/>
          <w:szCs w:val="28"/>
        </w:rPr>
        <w:t xml:space="preserve">основания для </w:t>
      </w:r>
      <w:r w:rsidRPr="009D14D1">
        <w:rPr>
          <w:rFonts w:ascii="Times New Roman" w:eastAsia="Calibri" w:hAnsi="Times New Roman" w:cs="Times New Roman"/>
          <w:b/>
          <w:sz w:val="28"/>
          <w:szCs w:val="28"/>
        </w:rPr>
        <w:t>предоставления   иных  межбюджетных</w:t>
      </w:r>
      <w:r w:rsidRPr="009A43D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D14D1">
        <w:rPr>
          <w:rFonts w:ascii="Times New Roman" w:eastAsia="Calibri" w:hAnsi="Times New Roman" w:cs="Times New Roman"/>
          <w:b/>
          <w:sz w:val="28"/>
          <w:szCs w:val="28"/>
        </w:rPr>
        <w:t>трансфертов</w:t>
      </w: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2.1. Предоставление иных межбюджетных трансфертов из бюджета района  осуществляется за счет собственных доходов, дотаций, выделенных из областного бюджета, и источников финансирования дефицита бюджета района.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2.2. Предоставление иных межбюджетных трансфертов из бюджета района осуществляется при условии заключения Соглашения  о передаче  вышеназванных полномочий.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2.3.</w:t>
      </w:r>
      <w:r w:rsidRPr="009A43DC">
        <w:rPr>
          <w:sz w:val="28"/>
          <w:szCs w:val="28"/>
        </w:rPr>
        <w:t xml:space="preserve"> </w:t>
      </w:r>
      <w:r w:rsidRPr="009A43DC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поселениям  </w:t>
      </w:r>
      <w:r w:rsidRPr="009A43DC">
        <w:rPr>
          <w:rFonts w:ascii="Times New Roman" w:eastAsia="Calibri" w:hAnsi="Times New Roman" w:cs="Times New Roman"/>
          <w:sz w:val="28"/>
          <w:szCs w:val="28"/>
        </w:rPr>
        <w:t>предоставляются при наличии следующих документов: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05D3D">
        <w:rPr>
          <w:rFonts w:ascii="Times New Roman" w:eastAsia="Calibri" w:hAnsi="Times New Roman" w:cs="Times New Roman"/>
          <w:sz w:val="28"/>
          <w:szCs w:val="28"/>
        </w:rPr>
        <w:t xml:space="preserve">решения Комиссии по предупреждению и ликвидации чрезвычайных ситуаций и обеспечению пожарной безопасности </w:t>
      </w:r>
      <w:proofErr w:type="spellStart"/>
      <w:r w:rsidRPr="00305D3D">
        <w:rPr>
          <w:rFonts w:ascii="Times New Roman" w:eastAsia="Calibri" w:hAnsi="Times New Roman" w:cs="Times New Roman"/>
          <w:sz w:val="28"/>
          <w:szCs w:val="28"/>
        </w:rPr>
        <w:t>Почепского</w:t>
      </w:r>
      <w:proofErr w:type="spellEnd"/>
      <w:r w:rsidRPr="00305D3D">
        <w:rPr>
          <w:rFonts w:ascii="Times New Roman" w:eastAsia="Calibri" w:hAnsi="Times New Roman" w:cs="Times New Roman"/>
          <w:sz w:val="28"/>
          <w:szCs w:val="28"/>
        </w:rPr>
        <w:t xml:space="preserve"> района о необходимости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выделения иных межбюджетных трансфертов на цели указанные в пункте 1.4. настоящего Порядка</w:t>
      </w:r>
      <w:r w:rsidRPr="00B52ED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05D3D">
        <w:rPr>
          <w:rFonts w:ascii="Times New Roman" w:eastAsia="Calibri" w:hAnsi="Times New Roman" w:cs="Times New Roman"/>
          <w:sz w:val="28"/>
          <w:szCs w:val="28"/>
        </w:rPr>
        <w:t>справки специализированной организации по ремонту электрооборудования о непригодности в эксплуатации имеющихся глубинных насосов или необходимос</w:t>
      </w:r>
      <w:r>
        <w:rPr>
          <w:rFonts w:ascii="Times New Roman" w:eastAsia="Calibri" w:hAnsi="Times New Roman" w:cs="Times New Roman"/>
          <w:sz w:val="28"/>
          <w:szCs w:val="28"/>
        </w:rPr>
        <w:t>ти приобретения запчастей к ним;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- справки о налич</w:t>
      </w:r>
      <w:r>
        <w:rPr>
          <w:rFonts w:ascii="Times New Roman" w:eastAsia="Calibri" w:hAnsi="Times New Roman" w:cs="Times New Roman"/>
          <w:sz w:val="28"/>
          <w:szCs w:val="28"/>
        </w:rPr>
        <w:t>ии задолженности за потребленный газ и потребленную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электрическую энергию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дату подачи обращения о выделении иных межбюджетных трансфертов, </w:t>
      </w:r>
      <w:r w:rsidRPr="009A43DC">
        <w:rPr>
          <w:rFonts w:ascii="Times New Roman" w:eastAsia="Calibri" w:hAnsi="Times New Roman" w:cs="Times New Roman"/>
          <w:sz w:val="28"/>
          <w:szCs w:val="28"/>
        </w:rPr>
        <w:t>за</w:t>
      </w:r>
      <w:r>
        <w:rPr>
          <w:rFonts w:ascii="Times New Roman" w:eastAsia="Calibri" w:hAnsi="Times New Roman" w:cs="Times New Roman"/>
          <w:sz w:val="28"/>
          <w:szCs w:val="28"/>
        </w:rPr>
        <w:t>веренные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руководителем и бухгалтером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организации, осуществляющей расчеты за газо-энергетические ресурсы;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A43DC">
        <w:rPr>
          <w:rFonts w:ascii="Times New Roman" w:eastAsia="Calibri" w:hAnsi="Times New Roman" w:cs="Times New Roman"/>
          <w:sz w:val="28"/>
          <w:szCs w:val="28"/>
        </w:rPr>
        <w:t>- копии судебных актов о взыскан</w:t>
      </w:r>
      <w:r>
        <w:rPr>
          <w:rFonts w:ascii="Times New Roman" w:eastAsia="Calibri" w:hAnsi="Times New Roman" w:cs="Times New Roman"/>
          <w:sz w:val="28"/>
          <w:szCs w:val="28"/>
        </w:rPr>
        <w:t>ии задолженности за потребленные газ и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электрическую энергию в случае рассмотрения споров арбитражным судом для предупреждения ситуаций прекращения или ограничения подачи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газа и 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электрической энергии объектам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теплоснабжения,  </w:t>
      </w:r>
      <w:r w:rsidRPr="009A43DC">
        <w:rPr>
          <w:rFonts w:ascii="Times New Roman" w:eastAsia="Calibri" w:hAnsi="Times New Roman" w:cs="Times New Roman"/>
          <w:sz w:val="28"/>
          <w:szCs w:val="28"/>
        </w:rPr>
        <w:t>водоснабжения и водоотведения, находящимся в муниципальной собственности;</w:t>
      </w:r>
      <w:proofErr w:type="gramEnd"/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- утвер</w:t>
      </w:r>
      <w:r>
        <w:rPr>
          <w:rFonts w:ascii="Times New Roman" w:eastAsia="Calibri" w:hAnsi="Times New Roman" w:cs="Times New Roman"/>
          <w:sz w:val="28"/>
          <w:szCs w:val="28"/>
        </w:rPr>
        <w:t>жденной муниципальной программы комплексного развития сис</w:t>
      </w:r>
      <w:r w:rsidR="00005170">
        <w:rPr>
          <w:rFonts w:ascii="Times New Roman" w:eastAsia="Calibri" w:hAnsi="Times New Roman" w:cs="Times New Roman"/>
          <w:sz w:val="28"/>
          <w:szCs w:val="28"/>
        </w:rPr>
        <w:t>тем коммунальной инфраструктуры.</w:t>
      </w:r>
    </w:p>
    <w:p w:rsidR="00005170" w:rsidRDefault="00005170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05170" w:rsidRDefault="00005170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A43DC">
        <w:rPr>
          <w:rFonts w:ascii="Times New Roman" w:eastAsia="Calibri" w:hAnsi="Times New Roman" w:cs="Times New Roman"/>
          <w:b/>
          <w:bCs/>
          <w:sz w:val="28"/>
          <w:szCs w:val="28"/>
        </w:rPr>
        <w:t>3.  Порядок определения размера  иных  межбюджетных трансфертов</w:t>
      </w: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D056F" w:rsidRPr="006D056F" w:rsidRDefault="006D056F" w:rsidP="006D05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 w:rsidRPr="006D056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Средства на предоставление иных межбюджетных трансфертов бюджетам поселений распределяются по следующей методике:</w:t>
      </w:r>
    </w:p>
    <w:p w:rsidR="006D056F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056F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Планируемый размер иных межбюджетных трансфертов </w:t>
      </w: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 w:rsidRPr="009A43DC">
        <w:rPr>
          <w:rFonts w:ascii="Times New Roman" w:eastAsia="Calibri" w:hAnsi="Times New Roman" w:cs="Times New Roman"/>
          <w:sz w:val="28"/>
          <w:szCs w:val="28"/>
        </w:rPr>
        <w:t>бюджете района определяется</w:t>
      </w:r>
      <w:r w:rsidR="006D056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329A8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 пропорционально количеству объектов тепло</w:t>
      </w:r>
      <w:r w:rsidR="000329A8">
        <w:rPr>
          <w:rFonts w:ascii="Times New Roman" w:eastAsia="Calibri" w:hAnsi="Times New Roman" w:cs="Times New Roman"/>
          <w:sz w:val="28"/>
          <w:szCs w:val="28"/>
        </w:rPr>
        <w:t>снабжения</w:t>
      </w:r>
      <w:r w:rsidR="00BD0811">
        <w:rPr>
          <w:rFonts w:ascii="Times New Roman" w:eastAsia="Calibri" w:hAnsi="Times New Roman" w:cs="Times New Roman"/>
          <w:sz w:val="28"/>
          <w:szCs w:val="28"/>
        </w:rPr>
        <w:t xml:space="preserve"> (количество объектов теплоснабжения)</w:t>
      </w:r>
      <w:r w:rsidR="000329A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>водоснабжения</w:t>
      </w:r>
      <w:r w:rsidR="00BD081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D2742A" w:rsidRPr="00D2742A">
        <w:rPr>
          <w:rFonts w:ascii="Times New Roman" w:eastAsia="Calibri" w:hAnsi="Times New Roman" w:cs="Times New Roman"/>
          <w:sz w:val="28"/>
          <w:szCs w:val="28"/>
        </w:rPr>
        <w:t>количество водопроводных башен</w:t>
      </w:r>
      <w:r w:rsidR="00D2742A">
        <w:rPr>
          <w:rFonts w:ascii="Times New Roman" w:eastAsia="Calibri" w:hAnsi="Times New Roman" w:cs="Times New Roman"/>
          <w:sz w:val="28"/>
          <w:szCs w:val="28"/>
        </w:rPr>
        <w:t>, количество артезианских скважин)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29A8" w:rsidRPr="000329A8">
        <w:rPr>
          <w:rFonts w:ascii="Times New Roman" w:eastAsia="Calibri" w:hAnsi="Times New Roman" w:cs="Times New Roman"/>
          <w:sz w:val="28"/>
          <w:szCs w:val="28"/>
        </w:rPr>
        <w:t>и протяженности канализационной системы</w:t>
      </w:r>
      <w:r w:rsidR="00D2742A">
        <w:rPr>
          <w:rFonts w:ascii="Times New Roman" w:eastAsia="Calibri" w:hAnsi="Times New Roman" w:cs="Times New Roman"/>
          <w:sz w:val="28"/>
          <w:szCs w:val="28"/>
        </w:rPr>
        <w:t xml:space="preserve"> (протяженность</w:t>
      </w:r>
      <w:r w:rsidR="00D2742A" w:rsidRPr="00D274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742A" w:rsidRPr="000329A8">
        <w:rPr>
          <w:rFonts w:ascii="Times New Roman" w:eastAsia="Calibri" w:hAnsi="Times New Roman" w:cs="Times New Roman"/>
          <w:sz w:val="28"/>
          <w:szCs w:val="28"/>
        </w:rPr>
        <w:t>канализационной системы</w:t>
      </w:r>
      <w:r w:rsidR="00D2742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каждом поселении;</w:t>
      </w:r>
    </w:p>
    <w:p w:rsidR="006D056F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792FB6">
        <w:rPr>
          <w:rFonts w:ascii="Times New Roman" w:eastAsia="Calibri" w:hAnsi="Times New Roman" w:cs="Times New Roman"/>
          <w:sz w:val="28"/>
          <w:szCs w:val="28"/>
        </w:rPr>
        <w:t>пропорционально суммы по исковым заявлениям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о взыскании задолженности и пени</w:t>
      </w:r>
      <w:r w:rsidR="00C555CB">
        <w:rPr>
          <w:rFonts w:ascii="Times New Roman" w:eastAsia="Calibri" w:hAnsi="Times New Roman" w:cs="Times New Roman"/>
          <w:sz w:val="28"/>
          <w:szCs w:val="28"/>
        </w:rPr>
        <w:t>, включая госпошлину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по договору энергоснабжения</w:t>
      </w:r>
      <w:r w:rsidR="00C555CB">
        <w:rPr>
          <w:rFonts w:ascii="Times New Roman" w:eastAsia="Calibri" w:hAnsi="Times New Roman" w:cs="Times New Roman"/>
          <w:sz w:val="28"/>
          <w:szCs w:val="28"/>
        </w:rPr>
        <w:t>, предъявленных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арбитражным судом</w:t>
      </w:r>
      <w:r w:rsidR="00792F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55CB">
        <w:rPr>
          <w:rFonts w:ascii="Times New Roman" w:eastAsia="Calibri" w:hAnsi="Times New Roman" w:cs="Times New Roman"/>
          <w:sz w:val="28"/>
          <w:szCs w:val="28"/>
        </w:rPr>
        <w:t xml:space="preserve">к администрациям сельских </w:t>
      </w:r>
      <w:r w:rsidR="00D554C2">
        <w:rPr>
          <w:rFonts w:ascii="Times New Roman" w:eastAsia="Calibri" w:hAnsi="Times New Roman" w:cs="Times New Roman"/>
          <w:sz w:val="28"/>
          <w:szCs w:val="28"/>
        </w:rPr>
        <w:t>по</w:t>
      </w:r>
      <w:r w:rsidR="00C555CB">
        <w:rPr>
          <w:rFonts w:ascii="Times New Roman" w:eastAsia="Calibri" w:hAnsi="Times New Roman" w:cs="Times New Roman"/>
          <w:sz w:val="28"/>
          <w:szCs w:val="28"/>
        </w:rPr>
        <w:t>селений</w:t>
      </w:r>
      <w:r w:rsidR="00792F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D056F" w:rsidRPr="009A43DC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3.2. Ежегодный объем межбюджетных трансфертов перечисляется ежемесячно в соответствии с утвержденным кассовым планом.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3.3. При установлении отсутствия потребности 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>в иных межбюджетных трансфертах, их остаток, либо часть остатка подлежит возврату в доход бюджет района.</w:t>
      </w:r>
    </w:p>
    <w:p w:rsidR="000329A8" w:rsidRPr="00F22CE5" w:rsidRDefault="000329A8" w:rsidP="000329A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3.4.  </w:t>
      </w:r>
      <w:r w:rsidRPr="00F22CE5">
        <w:rPr>
          <w:rFonts w:ascii="Times New Roman" w:hAnsi="Times New Roman"/>
          <w:sz w:val="28"/>
          <w:szCs w:val="28"/>
        </w:rPr>
        <w:t xml:space="preserve">Для рассмотрения вопроса о предоставлении иных межбюджетных трансфертов глава сельского поселения направляет главе администрации </w:t>
      </w:r>
      <w:proofErr w:type="spellStart"/>
      <w:r w:rsidRPr="00F22CE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z w:val="28"/>
          <w:szCs w:val="28"/>
        </w:rPr>
        <w:t xml:space="preserve"> района мотивированное обращение о выделении средств с указанием цели, на которую предполагается их использовать и документов, подтверждающих запрашиваемую сумму 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2CE5">
        <w:rPr>
          <w:rFonts w:ascii="Times New Roman" w:hAnsi="Times New Roman"/>
          <w:sz w:val="28"/>
          <w:szCs w:val="28"/>
        </w:rPr>
        <w:t>подп</w:t>
      </w:r>
      <w:r>
        <w:rPr>
          <w:rFonts w:ascii="Times New Roman" w:hAnsi="Times New Roman"/>
          <w:sz w:val="28"/>
          <w:szCs w:val="28"/>
        </w:rPr>
        <w:t>ункту 2.3. Раздела 2</w:t>
      </w:r>
      <w:r w:rsidRPr="00F22CE5">
        <w:rPr>
          <w:rFonts w:ascii="Times New Roman" w:hAnsi="Times New Roman"/>
          <w:sz w:val="28"/>
          <w:szCs w:val="28"/>
        </w:rPr>
        <w:t xml:space="preserve"> настоящего Порядка.  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3.5. 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Обращение главы администрации поселения о предоставлении иных межбюджетных трансфертов бюджету поселения рассматривается главой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 в течение 10 дней с момента получения обращения и в случае положительного заключения на него направляется в финансовое управление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3.6. Финансовое управление администрации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района (дале</w:t>
      </w:r>
      <w:proofErr w:type="gramStart"/>
      <w:r>
        <w:rPr>
          <w:rFonts w:ascii="Times New Roman" w:hAnsi="Times New Roman"/>
          <w:snapToGrid w:val="0"/>
          <w:sz w:val="28"/>
          <w:szCs w:val="28"/>
        </w:rPr>
        <w:t>е-</w:t>
      </w:r>
      <w:proofErr w:type="gramEnd"/>
      <w:r>
        <w:rPr>
          <w:rFonts w:ascii="Times New Roman" w:hAnsi="Times New Roman"/>
          <w:snapToGrid w:val="0"/>
          <w:sz w:val="28"/>
          <w:szCs w:val="28"/>
        </w:rPr>
        <w:t xml:space="preserve"> финансовое управление)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оформляет постановление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 о выделении поселению иных межбюджетных трансфертов.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3.7. </w:t>
      </w:r>
      <w:proofErr w:type="gramStart"/>
      <w:r>
        <w:rPr>
          <w:rFonts w:ascii="Times New Roman" w:hAnsi="Times New Roman"/>
          <w:snapToGrid w:val="0"/>
          <w:sz w:val="28"/>
          <w:szCs w:val="28"/>
        </w:rPr>
        <w:t>Финансовое управление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</w:t>
      </w:r>
      <w:hyperlink r:id="rId5" w:history="1">
        <w:r w:rsidRPr="00F22CE5">
          <w:rPr>
            <w:rFonts w:ascii="Times New Roman" w:hAnsi="Times New Roman"/>
            <w:snapToGrid w:val="0"/>
            <w:sz w:val="28"/>
            <w:szCs w:val="28"/>
          </w:rPr>
          <w:t>приложения 1</w:t>
        </w:r>
      </w:hyperlink>
      <w:r w:rsidRPr="00F22CE5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</w:t>
      </w:r>
      <w:r w:rsidR="004A77A3" w:rsidRPr="009D14D1">
        <w:rPr>
          <w:rFonts w:ascii="Times New Roman" w:hAnsi="Times New Roman"/>
          <w:snapToGrid w:val="0"/>
          <w:sz w:val="28"/>
          <w:szCs w:val="28"/>
        </w:rPr>
        <w:t xml:space="preserve">в течение 3 рабочих дней после подписания постановления администрации </w:t>
      </w:r>
      <w:proofErr w:type="spellStart"/>
      <w:r w:rsidR="004A77A3" w:rsidRPr="009D14D1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4A77A3" w:rsidRPr="009D14D1">
        <w:rPr>
          <w:rFonts w:ascii="Times New Roman" w:hAnsi="Times New Roman"/>
          <w:snapToGrid w:val="0"/>
          <w:sz w:val="28"/>
          <w:szCs w:val="28"/>
        </w:rPr>
        <w:t xml:space="preserve"> района о выделении иных межбюджетных трансфертов</w:t>
      </w:r>
      <w:r w:rsidR="004A77A3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F22CE5">
        <w:rPr>
          <w:rFonts w:ascii="Times New Roman" w:hAnsi="Times New Roman"/>
          <w:snapToGrid w:val="0"/>
          <w:sz w:val="28"/>
          <w:szCs w:val="28"/>
        </w:rPr>
        <w:t>в бюджет поселения.</w:t>
      </w:r>
      <w:proofErr w:type="gramEnd"/>
    </w:p>
    <w:p w:rsidR="000329A8" w:rsidRDefault="000329A8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3.8. </w:t>
      </w:r>
      <w:r w:rsidRPr="00F22CE5">
        <w:rPr>
          <w:rFonts w:ascii="Times New Roman" w:hAnsi="Times New Roman"/>
          <w:snapToGrid w:val="0"/>
          <w:sz w:val="28"/>
          <w:szCs w:val="28"/>
        </w:rPr>
        <w:t>В случае принятия решения об отказе в предоставлении иных межбюджетных трансфертов главе администрации поселения направляется мотивированный письменный отказ, п</w:t>
      </w:r>
      <w:r>
        <w:rPr>
          <w:rFonts w:ascii="Times New Roman" w:hAnsi="Times New Roman"/>
          <w:snapToGrid w:val="0"/>
          <w:sz w:val="28"/>
          <w:szCs w:val="28"/>
        </w:rPr>
        <w:t>одготовленный финансовым управлением</w:t>
      </w:r>
      <w:r w:rsidRPr="00F22CE5">
        <w:rPr>
          <w:rFonts w:ascii="Times New Roman" w:hAnsi="Times New Roman"/>
          <w:snapToGrid w:val="0"/>
          <w:sz w:val="28"/>
          <w:szCs w:val="28"/>
        </w:rPr>
        <w:t>.</w:t>
      </w:r>
    </w:p>
    <w:p w:rsidR="004A77A3" w:rsidRPr="00FA4AEE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  <w:highlight w:val="yellow"/>
        </w:rPr>
      </w:pPr>
      <w:r w:rsidRPr="009D14D1">
        <w:rPr>
          <w:rFonts w:ascii="Times New Roman" w:hAnsi="Times New Roman"/>
          <w:snapToGrid w:val="0"/>
          <w:sz w:val="28"/>
          <w:szCs w:val="28"/>
        </w:rPr>
        <w:t xml:space="preserve">3.9. </w:t>
      </w:r>
      <w:r w:rsidR="00B13D87" w:rsidRPr="009D14D1">
        <w:rPr>
          <w:rFonts w:ascii="Times New Roman" w:hAnsi="Times New Roman"/>
          <w:snapToGrid w:val="0"/>
          <w:sz w:val="28"/>
          <w:szCs w:val="28"/>
        </w:rPr>
        <w:t>Прекращается предоставление иных межбюджетных тр</w:t>
      </w:r>
      <w:r w:rsidR="00FA4AEE" w:rsidRPr="009D14D1">
        <w:rPr>
          <w:rFonts w:ascii="Times New Roman" w:hAnsi="Times New Roman"/>
          <w:snapToGrid w:val="0"/>
          <w:sz w:val="28"/>
          <w:szCs w:val="28"/>
        </w:rPr>
        <w:t>ансфертов по</w:t>
      </w:r>
      <w:r w:rsidR="00FA4AEE" w:rsidRPr="00FA4AEE">
        <w:rPr>
          <w:rFonts w:ascii="Times New Roman" w:hAnsi="Times New Roman"/>
          <w:snapToGrid w:val="0"/>
          <w:sz w:val="28"/>
          <w:szCs w:val="28"/>
          <w:highlight w:val="yellow"/>
        </w:rPr>
        <w:t xml:space="preserve"> </w:t>
      </w:r>
      <w:r w:rsidR="00FA4AEE" w:rsidRPr="009D14D1">
        <w:rPr>
          <w:rFonts w:ascii="Times New Roman" w:hAnsi="Times New Roman"/>
          <w:snapToGrid w:val="0"/>
          <w:sz w:val="28"/>
          <w:szCs w:val="28"/>
        </w:rPr>
        <w:t>следующим основания</w:t>
      </w:r>
      <w:r w:rsidR="00B13D87" w:rsidRPr="009D14D1">
        <w:rPr>
          <w:rFonts w:ascii="Times New Roman" w:hAnsi="Times New Roman"/>
          <w:snapToGrid w:val="0"/>
          <w:sz w:val="28"/>
          <w:szCs w:val="28"/>
        </w:rPr>
        <w:t>м:</w:t>
      </w:r>
    </w:p>
    <w:p w:rsidR="00B13D87" w:rsidRPr="009D14D1" w:rsidRDefault="00FA4AEE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9D14D1">
        <w:rPr>
          <w:rFonts w:ascii="Times New Roman" w:hAnsi="Times New Roman"/>
          <w:snapToGrid w:val="0"/>
          <w:sz w:val="28"/>
          <w:szCs w:val="28"/>
        </w:rPr>
        <w:lastRenderedPageBreak/>
        <w:t xml:space="preserve">- расторжение  соглашения </w:t>
      </w:r>
      <w:r w:rsidR="00B13D87" w:rsidRPr="009D14D1">
        <w:rPr>
          <w:rFonts w:ascii="Times New Roman" w:hAnsi="Times New Roman" w:cs="Times New Roman"/>
          <w:sz w:val="28"/>
          <w:szCs w:val="28"/>
        </w:rPr>
        <w:t>о передаче полномочий на организацию в границах поселений тепло-, водоснабжения населения, водоотведения</w:t>
      </w:r>
      <w:r w:rsidR="00B13D87" w:rsidRPr="009D14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3D87" w:rsidRPr="009D14D1">
        <w:rPr>
          <w:rFonts w:ascii="Times New Roman" w:hAnsi="Times New Roman" w:cs="Times New Roman"/>
          <w:sz w:val="28"/>
          <w:szCs w:val="28"/>
        </w:rPr>
        <w:t xml:space="preserve"> населения (за исключением полномочий по строительству водозаборных сооружений)</w:t>
      </w:r>
      <w:r w:rsidRPr="009D14D1">
        <w:rPr>
          <w:rFonts w:ascii="Times New Roman" w:hAnsi="Times New Roman" w:cs="Times New Roman"/>
          <w:sz w:val="28"/>
          <w:szCs w:val="28"/>
        </w:rPr>
        <w:t>;</w:t>
      </w:r>
      <w:r w:rsidR="00B13D87" w:rsidRPr="009D14D1">
        <w:rPr>
          <w:rFonts w:ascii="Times New Roman" w:hAnsi="Times New Roman"/>
          <w:snapToGrid w:val="0"/>
          <w:sz w:val="28"/>
          <w:szCs w:val="28"/>
        </w:rPr>
        <w:t xml:space="preserve"> </w:t>
      </w:r>
    </w:p>
    <w:p w:rsidR="00FA4AEE" w:rsidRDefault="00FA4AEE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9D14D1">
        <w:rPr>
          <w:rFonts w:ascii="Times New Roman" w:hAnsi="Times New Roman"/>
          <w:snapToGrid w:val="0"/>
          <w:sz w:val="28"/>
          <w:szCs w:val="28"/>
        </w:rPr>
        <w:t>-направление иных межбюджетных трансфертов на цели не указанные в п. 1.4. настоящего Порядка.</w:t>
      </w:r>
    </w:p>
    <w:p w:rsidR="000329A8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3.10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>Перечисление иных межбюджетных трансфертов о</w:t>
      </w:r>
      <w:r w:rsidR="000329A8">
        <w:rPr>
          <w:rFonts w:ascii="Times New Roman" w:hAnsi="Times New Roman"/>
          <w:snapToGrid w:val="0"/>
          <w:sz w:val="28"/>
          <w:szCs w:val="28"/>
        </w:rPr>
        <w:t>существляется финансовым управлением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            </w:t>
      </w:r>
    </w:p>
    <w:p w:rsidR="000329A8" w:rsidRDefault="004A77A3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3.11</w:t>
      </w:r>
      <w:r w:rsidR="000329A8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>Объем средств</w:t>
      </w:r>
      <w:r w:rsidR="00FA4AEE">
        <w:rPr>
          <w:rFonts w:ascii="Times New Roman" w:hAnsi="Times New Roman"/>
          <w:snapToGrid w:val="0"/>
          <w:sz w:val="28"/>
          <w:szCs w:val="28"/>
        </w:rPr>
        <w:t xml:space="preserve">, </w:t>
      </w:r>
      <w:r w:rsidR="000329A8" w:rsidRPr="00F22CE5">
        <w:rPr>
          <w:rFonts w:ascii="Times New Roman" w:hAnsi="Times New Roman"/>
          <w:snapToGrid w:val="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left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0329A8" w:rsidRPr="005146C4" w:rsidRDefault="000329A8" w:rsidP="000329A8">
      <w:pPr>
        <w:autoSpaceDE w:val="0"/>
        <w:autoSpaceDN w:val="0"/>
        <w:adjustRightInd w:val="0"/>
        <w:ind w:left="450"/>
        <w:contextualSpacing/>
        <w:jc w:val="center"/>
        <w:outlineLvl w:val="1"/>
        <w:rPr>
          <w:rFonts w:ascii="Times New Roman" w:hAnsi="Times New Roman"/>
          <w:b/>
          <w:snapToGrid w:val="0"/>
          <w:sz w:val="28"/>
          <w:szCs w:val="28"/>
        </w:rPr>
      </w:pPr>
      <w:r w:rsidRPr="005146C4">
        <w:rPr>
          <w:rFonts w:ascii="Times New Roman" w:hAnsi="Times New Roman"/>
          <w:b/>
          <w:snapToGrid w:val="0"/>
          <w:sz w:val="28"/>
          <w:szCs w:val="28"/>
        </w:rPr>
        <w:t xml:space="preserve">4. </w:t>
      </w:r>
      <w:proofErr w:type="gramStart"/>
      <w:r w:rsidRPr="005146C4">
        <w:rPr>
          <w:rFonts w:ascii="Times New Roman" w:hAnsi="Times New Roman"/>
          <w:b/>
          <w:snapToGrid w:val="0"/>
          <w:sz w:val="28"/>
          <w:szCs w:val="28"/>
        </w:rPr>
        <w:t>Контроль за</w:t>
      </w:r>
      <w:proofErr w:type="gramEnd"/>
      <w:r w:rsidRPr="005146C4">
        <w:rPr>
          <w:rFonts w:ascii="Times New Roman" w:hAnsi="Times New Roman"/>
          <w:b/>
          <w:snapToGrid w:val="0"/>
          <w:sz w:val="28"/>
          <w:szCs w:val="28"/>
        </w:rPr>
        <w:t xml:space="preserve"> использованием иных межбюджетных трансфертов</w:t>
      </w:r>
    </w:p>
    <w:p w:rsidR="000329A8" w:rsidRPr="005146C4" w:rsidRDefault="000329A8" w:rsidP="000329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.1. </w:t>
      </w:r>
      <w:r w:rsidR="00FA4AEE" w:rsidRPr="009D14D1">
        <w:rPr>
          <w:rFonts w:ascii="Times New Roman" w:hAnsi="Times New Roman"/>
          <w:snapToGrid w:val="0"/>
          <w:sz w:val="28"/>
          <w:szCs w:val="28"/>
        </w:rPr>
        <w:t>Порядок оценки эффективности расходования иных межбюджетных трансфертов</w:t>
      </w:r>
      <w:r w:rsidR="00FA4AEE">
        <w:rPr>
          <w:rFonts w:ascii="Times New Roman" w:hAnsi="Times New Roman"/>
          <w:snapToGrid w:val="0"/>
          <w:sz w:val="28"/>
          <w:szCs w:val="28"/>
        </w:rPr>
        <w:t xml:space="preserve"> и </w:t>
      </w:r>
      <w:proofErr w:type="gramStart"/>
      <w:r w:rsidR="00FA4AEE">
        <w:rPr>
          <w:rFonts w:ascii="Times New Roman" w:hAnsi="Times New Roman"/>
          <w:snapToGrid w:val="0"/>
          <w:sz w:val="28"/>
          <w:szCs w:val="28"/>
        </w:rPr>
        <w:t>к</w:t>
      </w:r>
      <w:r w:rsidRPr="00F22CE5">
        <w:rPr>
          <w:rFonts w:ascii="Times New Roman" w:hAnsi="Times New Roman"/>
          <w:snapToGrid w:val="0"/>
          <w:sz w:val="28"/>
          <w:szCs w:val="28"/>
        </w:rPr>
        <w:t>онтроль за</w:t>
      </w:r>
      <w:proofErr w:type="gramEnd"/>
      <w:r w:rsidRPr="00F22CE5">
        <w:rPr>
          <w:rFonts w:ascii="Times New Roman" w:hAnsi="Times New Roman"/>
          <w:snapToGrid w:val="0"/>
          <w:sz w:val="28"/>
          <w:szCs w:val="28"/>
        </w:rPr>
        <w:t xml:space="preserve"> целевым использованием бюджетных средст</w:t>
      </w:r>
      <w:r>
        <w:rPr>
          <w:rFonts w:ascii="Times New Roman" w:hAnsi="Times New Roman"/>
          <w:snapToGrid w:val="0"/>
          <w:sz w:val="28"/>
          <w:szCs w:val="28"/>
        </w:rPr>
        <w:t>в, соблюдением условий и достоверность предоставленных сведений осуществляют: финансовое управление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района, Контрольно-счётная палата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 и иные органы в соответствии с действующим законодательством в пределах своей компетенции.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>.2. Отчет об освоении иных межбюджетных трансфертов пр</w:t>
      </w:r>
      <w:r>
        <w:rPr>
          <w:rFonts w:ascii="Times New Roman" w:hAnsi="Times New Roman"/>
          <w:snapToGrid w:val="0"/>
          <w:sz w:val="28"/>
          <w:szCs w:val="28"/>
        </w:rPr>
        <w:t>едоставляется в финансовое управление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по форме (</w:t>
      </w:r>
      <w:hyperlink r:id="rId6" w:history="1">
        <w:r w:rsidRPr="00F22CE5">
          <w:rPr>
            <w:rFonts w:ascii="Times New Roman" w:hAnsi="Times New Roman"/>
            <w:snapToGrid w:val="0"/>
            <w:sz w:val="28"/>
            <w:szCs w:val="28"/>
          </w:rPr>
          <w:t xml:space="preserve">приложения </w:t>
        </w:r>
      </w:hyperlink>
      <w:r w:rsidRPr="00F22CE5">
        <w:rPr>
          <w:rFonts w:ascii="Times New Roman" w:hAnsi="Times New Roman"/>
          <w:snapToGrid w:val="0"/>
          <w:sz w:val="28"/>
          <w:szCs w:val="28"/>
        </w:rPr>
        <w:t xml:space="preserve"> </w:t>
      </w:r>
      <w:hyperlink r:id="rId7" w:history="1">
        <w:r w:rsidRPr="00F22CE5">
          <w:rPr>
            <w:rFonts w:ascii="Times New Roman" w:hAnsi="Times New Roman"/>
            <w:snapToGrid w:val="0"/>
            <w:sz w:val="28"/>
            <w:szCs w:val="28"/>
          </w:rPr>
          <w:t>2</w:t>
        </w:r>
      </w:hyperlink>
      <w:r w:rsidRPr="00F22CE5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не позднее 10 числа месяца следующего за отчетным кварталом.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>.3. В случае</w:t>
      </w:r>
      <w:r w:rsidR="00A272E1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нецелевого использования</w:t>
      </w:r>
      <w:r w:rsidR="00A272E1">
        <w:rPr>
          <w:rFonts w:ascii="Times New Roman" w:hAnsi="Times New Roman"/>
          <w:snapToGrid w:val="0"/>
          <w:sz w:val="28"/>
          <w:szCs w:val="28"/>
        </w:rPr>
        <w:t xml:space="preserve">, </w:t>
      </w:r>
      <w:r w:rsidR="00A272E1" w:rsidRPr="009D14D1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финансовые средства подлежат возврату в бюджет в течение 10 рабочих дней после установленного факта нецелевого использования средств.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>.4. Органы местного самоуправления поселений за</w:t>
      </w:r>
      <w:r>
        <w:rPr>
          <w:rFonts w:ascii="Times New Roman" w:hAnsi="Times New Roman"/>
          <w:snapToGrid w:val="0"/>
          <w:sz w:val="28"/>
          <w:szCs w:val="28"/>
        </w:rPr>
        <w:t xml:space="preserve"> несоблюдение условий,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нецелевое использование иных межбюджетных трансфертов</w:t>
      </w:r>
      <w:r>
        <w:rPr>
          <w:rFonts w:ascii="Times New Roman" w:hAnsi="Times New Roman"/>
          <w:snapToGrid w:val="0"/>
          <w:sz w:val="28"/>
          <w:szCs w:val="28"/>
        </w:rPr>
        <w:t xml:space="preserve"> и недостоверность предоставленных сведений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несут ответственность в соответствии с законодательством Российской Федерации.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.5. </w:t>
      </w:r>
      <w:proofErr w:type="gramStart"/>
      <w:r w:rsidRPr="00F22CE5">
        <w:rPr>
          <w:rFonts w:ascii="Times New Roman" w:hAnsi="Times New Roman"/>
          <w:snapToGrid w:val="0"/>
          <w:sz w:val="28"/>
          <w:szCs w:val="28"/>
        </w:rPr>
        <w:t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системы Российской Федерации» на код бюджетной классификации  </w:t>
      </w:r>
      <w:r w:rsidR="003617B6">
        <w:rPr>
          <w:rFonts w:ascii="Times New Roman" w:eastAsia="Times New Roman" w:hAnsi="Times New Roman" w:cs="Times New Roman"/>
          <w:color w:val="000000"/>
          <w:sz w:val="30"/>
          <w:szCs w:val="30"/>
        </w:rPr>
        <w:t>218 60</w:t>
      </w:r>
      <w:r w:rsidR="00A74AAC">
        <w:rPr>
          <w:rFonts w:ascii="Times New Roman" w:eastAsia="Times New Roman" w:hAnsi="Times New Roman" w:cs="Times New Roman"/>
          <w:color w:val="000000"/>
          <w:sz w:val="30"/>
          <w:szCs w:val="30"/>
        </w:rPr>
        <w:t>010 05 0000 151</w:t>
      </w:r>
      <w:r w:rsidRPr="00F22CE5">
        <w:rPr>
          <w:rFonts w:ascii="Times New Roman" w:hAnsi="Times New Roman"/>
          <w:snapToGrid w:val="0"/>
          <w:sz w:val="28"/>
          <w:szCs w:val="28"/>
        </w:rPr>
        <w:t>   «</w:t>
      </w:r>
      <w:r w:rsidR="00A74AAC" w:rsidRPr="00A74AAC">
        <w:rPr>
          <w:rFonts w:ascii="Times New Roman" w:hAnsi="Times New Roman"/>
          <w:snapToGrid w:val="0"/>
          <w:sz w:val="28"/>
          <w:szCs w:val="28"/>
        </w:rPr>
        <w:t>Доходы бюджетов муниципальных районов от возврата остатков субсидий, субвенций и иных межбюджетных трансфертов, имеющих целевое назначение  прошлых</w:t>
      </w:r>
      <w:proofErr w:type="gramEnd"/>
      <w:r w:rsidR="00A74AAC" w:rsidRPr="00A74AAC">
        <w:rPr>
          <w:rFonts w:ascii="Times New Roman" w:hAnsi="Times New Roman"/>
          <w:snapToGrid w:val="0"/>
          <w:sz w:val="28"/>
          <w:szCs w:val="28"/>
        </w:rPr>
        <w:t xml:space="preserve"> лет из бюджетов поселений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». 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F22CE5">
        <w:rPr>
          <w:rFonts w:ascii="Times New Roman" w:hAnsi="Times New Roman"/>
          <w:snapToGrid w:val="0"/>
          <w:sz w:val="28"/>
          <w:szCs w:val="28"/>
        </w:rPr>
        <w:t>Возврат осуществляется в течение 15 первых рабочих дней следующего финансового года.</w:t>
      </w: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</w:p>
    <w:p w:rsidR="00F35432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</w:t>
      </w:r>
    </w:p>
    <w:p w:rsidR="00005170" w:rsidRDefault="00F35432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</w:p>
    <w:p w:rsidR="00005170" w:rsidRDefault="00005170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</w:p>
    <w:p w:rsidR="00005170" w:rsidRDefault="00005170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</w:p>
    <w:p w:rsidR="009D14D1" w:rsidRDefault="00005170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D2742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9D14D1">
        <w:rPr>
          <w:rFonts w:ascii="Times New Roman" w:hAnsi="Times New Roman"/>
          <w:sz w:val="28"/>
          <w:szCs w:val="28"/>
        </w:rPr>
        <w:t xml:space="preserve"> </w:t>
      </w:r>
    </w:p>
    <w:p w:rsidR="000329A8" w:rsidRDefault="009D14D1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0329A8">
        <w:rPr>
          <w:rFonts w:ascii="Times New Roman" w:hAnsi="Times New Roman"/>
          <w:sz w:val="28"/>
          <w:szCs w:val="28"/>
        </w:rPr>
        <w:t>Приложение № 1</w:t>
      </w: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jc w:val="center"/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НА ФИНАНСИРОВАНИЕ</w:t>
      </w: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 ________________________                  2016 года</w:t>
      </w: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(месяц)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7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____________________________________________________________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(</w:t>
      </w:r>
      <w:r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276"/>
        <w:gridCol w:w="1276"/>
        <w:gridCol w:w="1275"/>
        <w:gridCol w:w="1418"/>
        <w:gridCol w:w="1926"/>
      </w:tblGrid>
      <w:tr w:rsidR="000329A8" w:rsidTr="007808E9">
        <w:tc>
          <w:tcPr>
            <w:tcW w:w="3085" w:type="dxa"/>
            <w:vMerge w:val="restart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Сумма финансирования</w:t>
            </w:r>
          </w:p>
        </w:tc>
      </w:tr>
      <w:tr w:rsidR="000329A8" w:rsidTr="007808E9">
        <w:trPr>
          <w:trHeight w:val="761"/>
        </w:trPr>
        <w:tc>
          <w:tcPr>
            <w:tcW w:w="3085" w:type="dxa"/>
            <w:vMerge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7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418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41" w:type="dxa"/>
            <w:vMerge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329A8" w:rsidTr="007808E9">
        <w:trPr>
          <w:trHeight w:val="559"/>
        </w:trPr>
        <w:tc>
          <w:tcPr>
            <w:tcW w:w="308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4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</w:t>
      </w: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Приложение № 2</w:t>
      </w: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</w:p>
    <w:p w:rsidR="000329A8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________________________  2016 года</w:t>
      </w:r>
    </w:p>
    <w:p w:rsidR="000329A8" w:rsidRDefault="000329A8" w:rsidP="000329A8">
      <w:pPr>
        <w:tabs>
          <w:tab w:val="left" w:pos="261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(месяц)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7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____________________________________________________________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(</w:t>
      </w:r>
      <w:r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района)</w:t>
      </w: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0329A8" w:rsidTr="007808E9">
        <w:trPr>
          <w:trHeight w:val="2703"/>
        </w:trPr>
        <w:tc>
          <w:tcPr>
            <w:tcW w:w="3227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Остаток средств (руб.)</w:t>
            </w:r>
          </w:p>
        </w:tc>
      </w:tr>
      <w:tr w:rsidR="000329A8" w:rsidTr="007808E9">
        <w:trPr>
          <w:trHeight w:val="559"/>
        </w:trPr>
        <w:tc>
          <w:tcPr>
            <w:tcW w:w="3227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0329A8" w:rsidRPr="00C66A63" w:rsidRDefault="000329A8" w:rsidP="000329A8">
      <w:pPr>
        <w:tabs>
          <w:tab w:val="left" w:pos="3120"/>
        </w:tabs>
        <w:rPr>
          <w:rFonts w:ascii="Times New Roman" w:hAnsi="Times New Roman"/>
          <w:sz w:val="28"/>
          <w:szCs w:val="28"/>
        </w:rPr>
      </w:pPr>
    </w:p>
    <w:p w:rsidR="000329A8" w:rsidRPr="00626025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0329A8" w:rsidRPr="00626025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9D4A13" w:rsidRDefault="009D4A13"/>
    <w:sectPr w:rsidR="009D4A13" w:rsidSect="003A731B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A8"/>
    <w:rsid w:val="00005170"/>
    <w:rsid w:val="000329A8"/>
    <w:rsid w:val="000D5FC8"/>
    <w:rsid w:val="001C6266"/>
    <w:rsid w:val="002625D8"/>
    <w:rsid w:val="003617B6"/>
    <w:rsid w:val="003E57DD"/>
    <w:rsid w:val="004302CE"/>
    <w:rsid w:val="004A77A3"/>
    <w:rsid w:val="006D056F"/>
    <w:rsid w:val="007323BF"/>
    <w:rsid w:val="00792FB6"/>
    <w:rsid w:val="009D14D1"/>
    <w:rsid w:val="009D4A13"/>
    <w:rsid w:val="00A272E1"/>
    <w:rsid w:val="00A74AAC"/>
    <w:rsid w:val="00B13D87"/>
    <w:rsid w:val="00BD0811"/>
    <w:rsid w:val="00C555CB"/>
    <w:rsid w:val="00D2742A"/>
    <w:rsid w:val="00D554C2"/>
    <w:rsid w:val="00DD0801"/>
    <w:rsid w:val="00F3502F"/>
    <w:rsid w:val="00F35432"/>
    <w:rsid w:val="00FA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9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9A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D05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9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9A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D0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92F81E806A7DFAB317292384B37722885CAC7B36C1641BE1141DE56DFA92F415C202D2F88B0E7C9363DAdA00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92F81E806A7DFAB317292384B37722885CAC7B36C1641BE1141DE56DFA92F415C202D2F88B0E7C9363D9dA03G" TargetMode="External"/><Relationship Id="rId5" Type="http://schemas.openxmlformats.org/officeDocument/2006/relationships/hyperlink" Target="consultantplus://offline/ref=5B92F81E806A7DFAB317292384B37722885CAC7B36C1641BE1141DE56DFA92F415C202D2F88B0E7C9363D9dA03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1922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adminm</cp:lastModifiedBy>
  <cp:revision>20</cp:revision>
  <cp:lastPrinted>2017-03-30T08:02:00Z</cp:lastPrinted>
  <dcterms:created xsi:type="dcterms:W3CDTF">2016-12-09T13:36:00Z</dcterms:created>
  <dcterms:modified xsi:type="dcterms:W3CDTF">2017-03-30T08:35:00Z</dcterms:modified>
</cp:coreProperties>
</file>